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CB9A4" w14:textId="68D82249" w:rsidR="00EF0FF0" w:rsidRDefault="00ED605A" w:rsidP="00EF0FF0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EF0FF0">
        <w:rPr>
          <w:rFonts w:ascii="Times New Roman" w:hAnsi="Times New Roman"/>
        </w:rPr>
        <w:t>ОАО «Глусский райагропромтехснаб»</w:t>
      </w:r>
    </w:p>
    <w:p w14:paraId="010CB9A5" w14:textId="07106350" w:rsidR="00E21749" w:rsidRDefault="00E217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5"/>
        <w:gridCol w:w="4800"/>
      </w:tblGrid>
      <w:tr w:rsidR="00ED605A" w:rsidRPr="001504AB" w14:paraId="010CB9A9" w14:textId="77777777" w:rsidTr="00A17ECA">
        <w:tc>
          <w:tcPr>
            <w:tcW w:w="4545" w:type="dxa"/>
            <w:shd w:val="clear" w:color="auto" w:fill="auto"/>
          </w:tcPr>
          <w:p w14:paraId="010CB9A7" w14:textId="66E55590" w:rsidR="00ED605A" w:rsidRPr="00EF0FF0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EF0FF0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  <w:r w:rsidR="00EF0FF0" w:rsidRPr="00EF0FF0">
              <w:rPr>
                <w:rFonts w:ascii="Times New Roman" w:hAnsi="Times New Roman"/>
                <w:sz w:val="24"/>
                <w:szCs w:val="24"/>
              </w:rPr>
              <w:t>, местонахождение и почтовый адрес</w:t>
            </w:r>
            <w:r w:rsidRPr="00EF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7D3F" w:rsidRPr="00EF0FF0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EF0FF0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800" w:type="dxa"/>
            <w:shd w:val="clear" w:color="auto" w:fill="auto"/>
          </w:tcPr>
          <w:p w14:paraId="73E311F6" w14:textId="64A2AC06" w:rsidR="00A17ECA" w:rsidRPr="00EF0FF0" w:rsidRDefault="00651CAE" w:rsidP="00EF0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1. </w:t>
            </w:r>
            <w:r w:rsidR="00A17ECA" w:rsidRPr="00EF0FF0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r w:rsidR="00EF0FF0" w:rsidRPr="00EF0FF0">
              <w:rPr>
                <w:rFonts w:ascii="Times New Roman" w:hAnsi="Times New Roman"/>
                <w:sz w:val="24"/>
                <w:szCs w:val="24"/>
              </w:rPr>
              <w:t>Глусский райагропромтехснаб</w:t>
            </w:r>
            <w:r w:rsidR="00A17ECA" w:rsidRPr="00EF0FF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213BEC8" w14:textId="043F447F" w:rsidR="00EF0FF0" w:rsidRDefault="00EF0FF0" w:rsidP="00EF0F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</w:pPr>
            <w:r w:rsidRPr="00EF0F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  <w:t xml:space="preserve">213871, Могилевская область, Глусский район, </w:t>
            </w:r>
            <w:proofErr w:type="spellStart"/>
            <w:r w:rsidRPr="00EF0F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  <w:t>аг</w:t>
            </w:r>
            <w:proofErr w:type="spellEnd"/>
            <w:r w:rsidRPr="00EF0F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  <w:t xml:space="preserve">. </w:t>
            </w:r>
            <w:proofErr w:type="spellStart"/>
            <w:r w:rsidRPr="00EF0F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  <w:t>Калатичи</w:t>
            </w:r>
            <w:proofErr w:type="spellEnd"/>
          </w:p>
          <w:p w14:paraId="0A3376CF" w14:textId="77777777" w:rsidR="00EF0FF0" w:rsidRPr="00EF0FF0" w:rsidRDefault="00EF0FF0" w:rsidP="00EF0F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</w:pPr>
          </w:p>
          <w:p w14:paraId="33B17BCC" w14:textId="2FDC42F8" w:rsidR="00ED605A" w:rsidRPr="00EF0FF0" w:rsidRDefault="00651CAE" w:rsidP="00EF0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2. </w:t>
            </w:r>
            <w:r w:rsidR="00A17ECA" w:rsidRPr="00EF0FF0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r w:rsidR="00EF0FF0" w:rsidRPr="00EF0FF0">
              <w:rPr>
                <w:rFonts w:ascii="Times New Roman" w:hAnsi="Times New Roman"/>
                <w:sz w:val="24"/>
                <w:szCs w:val="24"/>
              </w:rPr>
              <w:t>Заря Коммуны</w:t>
            </w:r>
            <w:r w:rsidR="00A17ECA" w:rsidRPr="00EF0FF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10CB9A8" w14:textId="4B06B9B7" w:rsidR="00EF0FF0" w:rsidRPr="00EF0FF0" w:rsidRDefault="00EF0FF0" w:rsidP="00EF0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F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  <w:t xml:space="preserve">213866, Могилевская область, Глусский район, </w:t>
            </w:r>
            <w:proofErr w:type="spellStart"/>
            <w:r w:rsidRPr="00EF0F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  <w:t>аг</w:t>
            </w:r>
            <w:proofErr w:type="spellEnd"/>
            <w:r w:rsidRPr="00EF0F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  <w:t xml:space="preserve">. Застенок </w:t>
            </w:r>
            <w:proofErr w:type="spellStart"/>
            <w:r w:rsidRPr="00EF0F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  <w:t>Устерхи</w:t>
            </w:r>
            <w:proofErr w:type="spellEnd"/>
            <w:r w:rsidRPr="00EF0F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  <w:t>, ул. Центральная, 3а</w:t>
            </w:r>
          </w:p>
        </w:tc>
      </w:tr>
      <w:tr w:rsidR="00A17ECA" w:rsidRPr="00151F37" w14:paraId="010CB9B2" w14:textId="77777777" w:rsidTr="00A17ECA">
        <w:tc>
          <w:tcPr>
            <w:tcW w:w="4545" w:type="dxa"/>
            <w:shd w:val="clear" w:color="auto" w:fill="auto"/>
          </w:tcPr>
          <w:p w14:paraId="010CB9B0" w14:textId="77777777" w:rsidR="00A17ECA" w:rsidRPr="00151F37" w:rsidRDefault="00A17ECA" w:rsidP="00A17ECA">
            <w:pPr>
              <w:rPr>
                <w:rFonts w:ascii="Times New Roman" w:hAnsi="Times New Roman"/>
                <w:sz w:val="24"/>
                <w:szCs w:val="24"/>
              </w:rPr>
            </w:pPr>
            <w:r w:rsidRPr="00151F37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800" w:type="dxa"/>
            <w:shd w:val="clear" w:color="auto" w:fill="auto"/>
          </w:tcPr>
          <w:p w14:paraId="010CB9B1" w14:textId="09721C1E" w:rsidR="00A17ECA" w:rsidRPr="00151F37" w:rsidRDefault="00651CAE" w:rsidP="00A17ECA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F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  <w:t>Р</w:t>
            </w:r>
            <w:r w:rsidRPr="00151F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  <w:t>еорганизаци</w:t>
            </w:r>
            <w:r w:rsidRPr="00151F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  <w:t>я</w:t>
            </w:r>
            <w:r w:rsidRPr="00151F37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151F37">
              <w:rPr>
                <w:rFonts w:ascii="Times New Roman" w:hAnsi="Times New Roman"/>
                <w:sz w:val="24"/>
                <w:szCs w:val="24"/>
              </w:rPr>
              <w:t>ткрыто</w:t>
            </w:r>
            <w:r w:rsidRPr="00151F37">
              <w:rPr>
                <w:rFonts w:ascii="Times New Roman" w:hAnsi="Times New Roman"/>
                <w:sz w:val="24"/>
                <w:szCs w:val="24"/>
              </w:rPr>
              <w:t>го</w:t>
            </w:r>
            <w:r w:rsidRPr="00151F37">
              <w:rPr>
                <w:rFonts w:ascii="Times New Roman" w:hAnsi="Times New Roman"/>
                <w:sz w:val="24"/>
                <w:szCs w:val="24"/>
              </w:rPr>
              <w:t xml:space="preserve"> акционерно</w:t>
            </w:r>
            <w:r w:rsidRPr="00151F37">
              <w:rPr>
                <w:rFonts w:ascii="Times New Roman" w:hAnsi="Times New Roman"/>
                <w:sz w:val="24"/>
                <w:szCs w:val="24"/>
              </w:rPr>
              <w:t>го</w:t>
            </w:r>
            <w:r w:rsidRPr="00151F37">
              <w:rPr>
                <w:rFonts w:ascii="Times New Roman" w:hAnsi="Times New Roman"/>
                <w:sz w:val="24"/>
                <w:szCs w:val="24"/>
              </w:rPr>
              <w:t xml:space="preserve"> обществ</w:t>
            </w:r>
            <w:r w:rsidRPr="00151F37">
              <w:rPr>
                <w:rFonts w:ascii="Times New Roman" w:hAnsi="Times New Roman"/>
                <w:sz w:val="24"/>
                <w:szCs w:val="24"/>
              </w:rPr>
              <w:t>а</w:t>
            </w:r>
            <w:r w:rsidRPr="00151F37">
              <w:rPr>
                <w:rFonts w:ascii="Times New Roman" w:hAnsi="Times New Roman"/>
                <w:sz w:val="24"/>
                <w:szCs w:val="24"/>
              </w:rPr>
              <w:t xml:space="preserve"> «Глусский райагропромтехснаб»</w:t>
            </w:r>
            <w:r w:rsidRPr="00151F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  <w:t xml:space="preserve"> в форме присоединения к нему открытого акционерного общества «Заря Коммуны»</w:t>
            </w:r>
          </w:p>
        </w:tc>
      </w:tr>
      <w:tr w:rsidR="00B8558A" w:rsidRPr="00151F37" w14:paraId="010CB9B5" w14:textId="77777777" w:rsidTr="00A17ECA">
        <w:tc>
          <w:tcPr>
            <w:tcW w:w="4545" w:type="dxa"/>
            <w:shd w:val="clear" w:color="auto" w:fill="auto"/>
          </w:tcPr>
          <w:p w14:paraId="010CB9B3" w14:textId="77777777" w:rsidR="00B8558A" w:rsidRPr="00151F37" w:rsidRDefault="00B8558A" w:rsidP="00B8558A">
            <w:pPr>
              <w:rPr>
                <w:rFonts w:ascii="Times New Roman" w:hAnsi="Times New Roman"/>
                <w:sz w:val="24"/>
                <w:szCs w:val="24"/>
              </w:rPr>
            </w:pPr>
            <w:r w:rsidRPr="00151F37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решение о реорганизации, и дата принятия такого решения</w:t>
            </w:r>
          </w:p>
        </w:tc>
        <w:tc>
          <w:tcPr>
            <w:tcW w:w="4800" w:type="dxa"/>
            <w:shd w:val="clear" w:color="auto" w:fill="auto"/>
          </w:tcPr>
          <w:p w14:paraId="010CB9B4" w14:textId="425228E2" w:rsidR="00B8558A" w:rsidRPr="00151F37" w:rsidRDefault="00651CAE" w:rsidP="00B8558A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214628018"/>
            <w:r w:rsidRPr="00151F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  <w:t>П</w:t>
            </w:r>
            <w:r w:rsidRPr="00151F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  <w:t xml:space="preserve">ротокол внеочередного общего собрания акционеров </w:t>
            </w:r>
            <w:r w:rsidRPr="00151F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  <w:t xml:space="preserve">ОАО «Глусский райагропромтехснаб» </w:t>
            </w:r>
            <w:r w:rsidRPr="00151F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  <w:t>от 25.11.2025 № </w:t>
            </w:r>
            <w:bookmarkEnd w:id="0"/>
            <w:r w:rsidRPr="00151F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  <w:t>2</w:t>
            </w:r>
          </w:p>
        </w:tc>
      </w:tr>
      <w:tr w:rsidR="00B8558A" w:rsidRPr="00151F37" w14:paraId="010CB9B8" w14:textId="77777777" w:rsidTr="00A17ECA">
        <w:tc>
          <w:tcPr>
            <w:tcW w:w="4545" w:type="dxa"/>
            <w:shd w:val="clear" w:color="auto" w:fill="auto"/>
          </w:tcPr>
          <w:p w14:paraId="010CB9B6" w14:textId="77777777" w:rsidR="00B8558A" w:rsidRPr="00151F37" w:rsidRDefault="00B8558A" w:rsidP="00B8558A">
            <w:pPr>
              <w:rPr>
                <w:rFonts w:ascii="Times New Roman" w:hAnsi="Times New Roman"/>
                <w:sz w:val="24"/>
                <w:szCs w:val="24"/>
              </w:rPr>
            </w:pPr>
            <w:r w:rsidRPr="00151F37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800" w:type="dxa"/>
            <w:shd w:val="clear" w:color="auto" w:fill="auto"/>
          </w:tcPr>
          <w:p w14:paraId="010CB9B7" w14:textId="554A3626" w:rsidR="00B8558A" w:rsidRPr="00151F37" w:rsidRDefault="00651CAE" w:rsidP="00B8558A">
            <w:pPr>
              <w:rPr>
                <w:rFonts w:ascii="Times New Roman" w:hAnsi="Times New Roman"/>
                <w:sz w:val="24"/>
                <w:szCs w:val="24"/>
              </w:rPr>
            </w:pPr>
            <w:r w:rsidRPr="00151F37">
              <w:rPr>
                <w:rFonts w:ascii="Times New Roman" w:hAnsi="Times New Roman"/>
                <w:sz w:val="24"/>
                <w:szCs w:val="24"/>
              </w:rPr>
              <w:t xml:space="preserve">Будет произведен дополнительный выпуск акций ОАО «Глусский райагропромтехснаб». </w:t>
            </w:r>
            <w:r w:rsidR="00B8558A" w:rsidRPr="00151F37">
              <w:rPr>
                <w:rFonts w:ascii="Times New Roman" w:hAnsi="Times New Roman"/>
                <w:sz w:val="24"/>
                <w:szCs w:val="24"/>
              </w:rPr>
              <w:t xml:space="preserve">Акции </w:t>
            </w:r>
            <w:r w:rsidRPr="00151F37">
              <w:rPr>
                <w:rFonts w:ascii="Times New Roman" w:hAnsi="Times New Roman"/>
                <w:sz w:val="24"/>
                <w:szCs w:val="24"/>
              </w:rPr>
              <w:t xml:space="preserve">дополнительного выпуска </w:t>
            </w:r>
            <w:r w:rsidR="00B8558A" w:rsidRPr="00151F37">
              <w:rPr>
                <w:rFonts w:ascii="Times New Roman" w:hAnsi="Times New Roman"/>
                <w:sz w:val="24"/>
                <w:szCs w:val="24"/>
              </w:rPr>
              <w:t xml:space="preserve">распределяются среди акционеров </w:t>
            </w:r>
            <w:r w:rsidR="00151F37" w:rsidRPr="00151F37">
              <w:rPr>
                <w:rFonts w:ascii="Times New Roman" w:hAnsi="Times New Roman"/>
                <w:sz w:val="24"/>
                <w:szCs w:val="24"/>
              </w:rPr>
              <w:t xml:space="preserve">ОАО «Заря Коммуны» пропорционально количеству принадлежащих им акций ОАО «Заря </w:t>
            </w:r>
            <w:proofErr w:type="spellStart"/>
            <w:r w:rsidR="00151F37" w:rsidRPr="00151F37">
              <w:rPr>
                <w:rFonts w:ascii="Times New Roman" w:hAnsi="Times New Roman"/>
                <w:sz w:val="24"/>
                <w:szCs w:val="24"/>
              </w:rPr>
              <w:t>Коммуны»</w:t>
            </w:r>
            <w:proofErr w:type="spellEnd"/>
          </w:p>
        </w:tc>
      </w:tr>
      <w:tr w:rsidR="00B8558A" w:rsidRPr="00151F37" w14:paraId="010CB9BB" w14:textId="77777777" w:rsidTr="00A17ECA">
        <w:tc>
          <w:tcPr>
            <w:tcW w:w="4545" w:type="dxa"/>
            <w:shd w:val="clear" w:color="auto" w:fill="auto"/>
          </w:tcPr>
          <w:p w14:paraId="010CB9B9" w14:textId="77777777" w:rsidR="00B8558A" w:rsidRPr="00151F37" w:rsidRDefault="00B8558A" w:rsidP="00B8558A">
            <w:pPr>
              <w:rPr>
                <w:rFonts w:ascii="Times New Roman" w:hAnsi="Times New Roman"/>
                <w:sz w:val="24"/>
                <w:szCs w:val="24"/>
              </w:rPr>
            </w:pPr>
            <w:r w:rsidRPr="00151F37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800" w:type="dxa"/>
            <w:shd w:val="clear" w:color="auto" w:fill="auto"/>
          </w:tcPr>
          <w:p w14:paraId="010CB9BA" w14:textId="3C6173B8" w:rsidR="00B8558A" w:rsidRPr="00151F37" w:rsidRDefault="00B8558A" w:rsidP="00B8558A">
            <w:pPr>
              <w:rPr>
                <w:rFonts w:ascii="Times New Roman" w:hAnsi="Times New Roman"/>
                <w:sz w:val="24"/>
                <w:szCs w:val="24"/>
              </w:rPr>
            </w:pPr>
            <w:r w:rsidRPr="00151F37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151F37">
              <w:rPr>
                <w:rFonts w:ascii="Times New Roman" w:hAnsi="Times New Roman"/>
                <w:sz w:val="24"/>
                <w:szCs w:val="24"/>
              </w:rPr>
              <w:t>Белагропромбанк</w:t>
            </w:r>
            <w:proofErr w:type="spellEnd"/>
            <w:r w:rsidRPr="00151F37">
              <w:rPr>
                <w:rFonts w:ascii="Times New Roman" w:hAnsi="Times New Roman"/>
                <w:sz w:val="24"/>
                <w:szCs w:val="24"/>
              </w:rPr>
              <w:t>», место нахождения: 220036, г. Минск, пр-т Жукова, д. 3, УНП</w:t>
            </w:r>
            <w:r w:rsidR="00151F37" w:rsidRPr="00151F37">
              <w:rPr>
                <w:rFonts w:ascii="Times New Roman" w:hAnsi="Times New Roman"/>
                <w:sz w:val="24"/>
                <w:szCs w:val="24"/>
              </w:rPr>
              <w:t> </w:t>
            </w:r>
            <w:r w:rsidRPr="00151F37">
              <w:rPr>
                <w:rFonts w:ascii="Times New Roman" w:hAnsi="Times New Roman"/>
                <w:sz w:val="24"/>
                <w:szCs w:val="24"/>
              </w:rPr>
              <w:t>100693551</w:t>
            </w: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14:paraId="010CB9C3" w14:textId="77777777"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5A"/>
    <w:rsid w:val="000D7DDC"/>
    <w:rsid w:val="000F7FF5"/>
    <w:rsid w:val="00103859"/>
    <w:rsid w:val="001504AB"/>
    <w:rsid w:val="00151F37"/>
    <w:rsid w:val="002158C9"/>
    <w:rsid w:val="00224F25"/>
    <w:rsid w:val="002718C2"/>
    <w:rsid w:val="002F31F0"/>
    <w:rsid w:val="00320949"/>
    <w:rsid w:val="00335B0C"/>
    <w:rsid w:val="003846FF"/>
    <w:rsid w:val="004052C2"/>
    <w:rsid w:val="00477D3F"/>
    <w:rsid w:val="004B3FA2"/>
    <w:rsid w:val="004F251E"/>
    <w:rsid w:val="00574D83"/>
    <w:rsid w:val="005B31CD"/>
    <w:rsid w:val="005F287C"/>
    <w:rsid w:val="00651CAE"/>
    <w:rsid w:val="006C63E0"/>
    <w:rsid w:val="006D3920"/>
    <w:rsid w:val="007669AF"/>
    <w:rsid w:val="007E7761"/>
    <w:rsid w:val="008056F4"/>
    <w:rsid w:val="00806B47"/>
    <w:rsid w:val="008B1123"/>
    <w:rsid w:val="008F4F80"/>
    <w:rsid w:val="00966421"/>
    <w:rsid w:val="009B4D0D"/>
    <w:rsid w:val="00A17ECA"/>
    <w:rsid w:val="00A35EB3"/>
    <w:rsid w:val="00A471E4"/>
    <w:rsid w:val="00A52D6B"/>
    <w:rsid w:val="00A62239"/>
    <w:rsid w:val="00AD52D6"/>
    <w:rsid w:val="00AF06FB"/>
    <w:rsid w:val="00B10741"/>
    <w:rsid w:val="00B8558A"/>
    <w:rsid w:val="00B95233"/>
    <w:rsid w:val="00C21E76"/>
    <w:rsid w:val="00CB4B7A"/>
    <w:rsid w:val="00CD5355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EF0FF0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1313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Василенко Людмила Васильевна</cp:lastModifiedBy>
  <cp:revision>2</cp:revision>
  <dcterms:created xsi:type="dcterms:W3CDTF">2025-12-11T07:19:00Z</dcterms:created>
  <dcterms:modified xsi:type="dcterms:W3CDTF">2025-12-11T07:19:00Z</dcterms:modified>
</cp:coreProperties>
</file>